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CA" w:rsidRDefault="00297490">
      <w:pPr>
        <w:pStyle w:val="1"/>
        <w:spacing w:before="76"/>
        <w:ind w:left="2114" w:firstLine="0"/>
      </w:pPr>
      <w:r>
        <w:t>Правила</w:t>
      </w:r>
      <w:r>
        <w:rPr>
          <w:spacing w:val="-1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«Веди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музей»</w:t>
      </w:r>
    </w:p>
    <w:p w:rsidR="00410FCA" w:rsidRDefault="00297490">
      <w:pPr>
        <w:pStyle w:val="a3"/>
        <w:spacing w:before="121" w:line="360" w:lineRule="auto"/>
        <w:ind w:right="139" w:firstLine="720"/>
      </w:pPr>
      <w:r>
        <w:t xml:space="preserve">Настоящие Правила определяют условия проведения акции «Веди родителей в музей» (далее – «Акция») на приобретение входного билета по специальной стоимости (далее – </w:t>
      </w:r>
      <w:r w:rsidR="00EF2984">
        <w:t>«Билет») на посещение постоянных экспозиций</w:t>
      </w:r>
      <w:r>
        <w:t xml:space="preserve"> и временных выставок </w:t>
      </w:r>
      <w:r w:rsidR="00EF2984">
        <w:t>Музея-заповедника «</w:t>
      </w:r>
      <w:proofErr w:type="spellStart"/>
      <w:r w:rsidR="00EF2984">
        <w:t>Щелыково</w:t>
      </w:r>
      <w:proofErr w:type="spellEnd"/>
      <w:r w:rsidR="00EF2984">
        <w:t>»</w:t>
      </w:r>
      <w:r>
        <w:t xml:space="preserve"> (</w:t>
      </w:r>
      <w:r w:rsidR="00EF2984">
        <w:t>Костромская область, Островский район</w:t>
      </w:r>
      <w:r w:rsidR="003E14D3">
        <w:t xml:space="preserve">, с. </w:t>
      </w:r>
      <w:proofErr w:type="spellStart"/>
      <w:r w:rsidR="003E14D3">
        <w:t>Щелыково</w:t>
      </w:r>
      <w:proofErr w:type="spellEnd"/>
      <w:r>
        <w:t xml:space="preserve">) для лиц, оплативших входной билет в </w:t>
      </w:r>
      <w:r w:rsidR="003E14D3">
        <w:t>музей-заповедник «</w:t>
      </w:r>
      <w:proofErr w:type="spellStart"/>
      <w:r w:rsidR="003E14D3">
        <w:t>Щелыково</w:t>
      </w:r>
      <w:proofErr w:type="spellEnd"/>
      <w:r w:rsidR="003E14D3">
        <w:t>»</w:t>
      </w:r>
      <w:r>
        <w:t xml:space="preserve"> Пушкинской картой. Акция проводится в рамках участия во Всероссийской акции «Веди родителей в музей» для держателей Пушкинской карты.</w:t>
      </w:r>
    </w:p>
    <w:p w:rsidR="00410FCA" w:rsidRDefault="00297490">
      <w:pPr>
        <w:pStyle w:val="a3"/>
        <w:spacing w:before="4" w:line="360" w:lineRule="auto"/>
        <w:ind w:right="145"/>
      </w:pPr>
      <w:r>
        <w:t>Акция не является лотереей, не содержит элемента риска и проводится в соответствии с настоящими Правилами проведения акции (далее — «Правила»).</w:t>
      </w:r>
    </w:p>
    <w:p w:rsidR="00410FCA" w:rsidRDefault="00297490">
      <w:pPr>
        <w:pStyle w:val="1"/>
        <w:numPr>
          <w:ilvl w:val="0"/>
          <w:numId w:val="1"/>
        </w:numPr>
        <w:tabs>
          <w:tab w:val="left" w:pos="1556"/>
        </w:tabs>
        <w:ind w:left="1556" w:hanging="705"/>
        <w:jc w:val="both"/>
        <w:rPr>
          <w:b w:val="0"/>
        </w:rPr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6"/>
        </w:tabs>
        <w:spacing w:before="126"/>
        <w:ind w:left="1556" w:hanging="705"/>
        <w:jc w:val="both"/>
      </w:pPr>
      <w:r>
        <w:t>Организатор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3E14D3">
        <w:t>Музей-заповедник «</w:t>
      </w:r>
      <w:proofErr w:type="spellStart"/>
      <w:r w:rsidR="003E14D3">
        <w:t>Щелыково</w:t>
      </w:r>
      <w:proofErr w:type="spellEnd"/>
      <w:r w:rsidR="003E14D3">
        <w:t>»</w:t>
      </w:r>
      <w:r>
        <w:rPr>
          <w:spacing w:val="-4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Музей).</w:t>
      </w:r>
    </w:p>
    <w:p w:rsidR="00410FCA" w:rsidRDefault="00297490" w:rsidP="003E14D3">
      <w:pPr>
        <w:pStyle w:val="a4"/>
        <w:numPr>
          <w:ilvl w:val="1"/>
          <w:numId w:val="1"/>
        </w:numPr>
        <w:tabs>
          <w:tab w:val="left" w:pos="1555"/>
        </w:tabs>
        <w:spacing w:before="126" w:line="360" w:lineRule="auto"/>
        <w:ind w:right="135"/>
      </w:pPr>
      <w:r>
        <w:t>Источник информации об организаторе А</w:t>
      </w:r>
      <w:r w:rsidR="003E14D3">
        <w:t xml:space="preserve">кции и правилах ее проведения </w:t>
      </w:r>
      <w:r w:rsidR="003E14D3" w:rsidRPr="003E14D3">
        <w:t xml:space="preserve">https://museumschelykovo.ru/ </w:t>
      </w:r>
      <w:r w:rsidR="003E14D3">
        <w:t xml:space="preserve"> </w:t>
      </w:r>
      <w:r>
        <w:t>(далее – сайт Музея).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6"/>
        </w:tabs>
        <w:ind w:left="1556" w:hanging="705"/>
        <w:jc w:val="both"/>
      </w:pPr>
      <w:r>
        <w:t>Срок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Акции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 w:rsidR="00677CC0">
        <w:t>27</w:t>
      </w:r>
      <w:r>
        <w:rPr>
          <w:spacing w:val="-5"/>
        </w:rPr>
        <w:t xml:space="preserve"> </w:t>
      </w:r>
      <w:r w:rsidR="00677CC0">
        <w:t>декабря 2025 года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 w:rsidR="00677CC0">
        <w:t>11</w:t>
      </w:r>
      <w:r>
        <w:rPr>
          <w:spacing w:val="-5"/>
        </w:rPr>
        <w:t xml:space="preserve"> </w:t>
      </w:r>
      <w:r w:rsidR="00677CC0">
        <w:t>января</w:t>
      </w:r>
      <w:r>
        <w:rPr>
          <w:spacing w:val="2"/>
        </w:rPr>
        <w:t xml:space="preserve"> </w:t>
      </w:r>
      <w:r w:rsidR="00677CC0"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rPr>
          <w:spacing w:val="-2"/>
        </w:rPr>
        <w:t>(включительно).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before="126" w:line="360" w:lineRule="auto"/>
        <w:ind w:left="140" w:right="138" w:firstLine="710"/>
        <w:jc w:val="both"/>
      </w:pPr>
      <w:r>
        <w:t>Участник Акции – лицо, оплатившее входной билет в Музей Пушкинской картой с датой посещения в период с</w:t>
      </w:r>
      <w:r w:rsidR="00677CC0">
        <w:t xml:space="preserve"> 27 </w:t>
      </w:r>
      <w:proofErr w:type="spellStart"/>
      <w:r w:rsidR="00677CC0">
        <w:t>декаря</w:t>
      </w:r>
      <w:proofErr w:type="spellEnd"/>
      <w:r w:rsidR="00677CC0">
        <w:t xml:space="preserve"> 2025 года по 11 января 2026</w:t>
      </w:r>
      <w:r>
        <w:t xml:space="preserve"> года (включительно) и являющееся держателем данной Пушкинской карты.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line="360" w:lineRule="auto"/>
        <w:ind w:left="140" w:right="137" w:firstLine="710"/>
        <w:jc w:val="both"/>
      </w:pPr>
      <w:r>
        <w:t>Участником Акции не является держатель Пушкинской карты, оформивший входной билет в Музей стоимостью 0 рублей.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line="360" w:lineRule="auto"/>
        <w:ind w:left="140" w:right="145" w:firstLine="710"/>
        <w:jc w:val="both"/>
      </w:pPr>
      <w:r>
        <w:t>Решение об участии в Акции является добровольным и принимается каждым Участником Акции по собственному усмотрению.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line="362" w:lineRule="auto"/>
        <w:ind w:left="140" w:right="147" w:firstLine="710"/>
        <w:jc w:val="both"/>
      </w:pPr>
      <w:r>
        <w:t xml:space="preserve">Участникам Акции в период проведения Акции Организатор предоставляет скидку </w:t>
      </w:r>
      <w:r w:rsidR="00A52195">
        <w:rPr>
          <w:highlight w:val="yellow"/>
        </w:rPr>
        <w:t>100</w:t>
      </w:r>
      <w:r w:rsidRPr="00677CC0">
        <w:rPr>
          <w:highlight w:val="yellow"/>
        </w:rPr>
        <w:t xml:space="preserve"> рублей</w:t>
      </w:r>
      <w:r w:rsidR="00677CC0" w:rsidRPr="00677CC0">
        <w:rPr>
          <w:highlight w:val="yellow"/>
        </w:rPr>
        <w:t xml:space="preserve"> на комплексный входной билет</w:t>
      </w:r>
      <w:r>
        <w:t xml:space="preserve"> при покупке Билета в кассе Музея с категорией «Участни</w:t>
      </w:r>
      <w:r w:rsidR="00677CC0">
        <w:t>ки акции «Веди родителей в музей</w:t>
      </w:r>
      <w:r>
        <w:t>» в порядке и на условиях, определенных настоящими Правилами.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6"/>
        </w:tabs>
        <w:spacing w:line="249" w:lineRule="exact"/>
        <w:ind w:left="1556" w:hanging="705"/>
        <w:jc w:val="both"/>
      </w:pPr>
      <w:r>
        <w:t>Общее</w:t>
      </w:r>
      <w:r>
        <w:rPr>
          <w:spacing w:val="2"/>
        </w:rPr>
        <w:t xml:space="preserve"> </w:t>
      </w:r>
      <w:r>
        <w:t>ограничение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7"/>
        </w:rPr>
        <w:t xml:space="preserve"> </w:t>
      </w:r>
      <w:r>
        <w:t>реализуемых</w:t>
      </w:r>
      <w:r>
        <w:rPr>
          <w:spacing w:val="4"/>
        </w:rPr>
        <w:t xml:space="preserve"> </w:t>
      </w:r>
      <w:r>
        <w:t>Билетов</w:t>
      </w:r>
      <w:r>
        <w:rPr>
          <w:spacing w:val="4"/>
        </w:rPr>
        <w:t xml:space="preserve"> </w:t>
      </w:r>
      <w:r>
        <w:t>каждому Участнику Акции</w:t>
      </w:r>
      <w:r>
        <w:rPr>
          <w:spacing w:val="17"/>
        </w:rPr>
        <w:t xml:space="preserve"> </w:t>
      </w:r>
      <w:r>
        <w:rPr>
          <w:spacing w:val="-10"/>
        </w:rPr>
        <w:t>–</w:t>
      </w:r>
    </w:p>
    <w:p w:rsidR="00410FCA" w:rsidRDefault="00297490">
      <w:pPr>
        <w:pStyle w:val="a3"/>
        <w:spacing w:before="125"/>
        <w:ind w:firstLine="0"/>
        <w:jc w:val="left"/>
      </w:pPr>
      <w:r>
        <w:t>2</w:t>
      </w:r>
      <w:r>
        <w:rPr>
          <w:spacing w:val="2"/>
        </w:rPr>
        <w:t xml:space="preserve"> </w:t>
      </w:r>
      <w:r>
        <w:rPr>
          <w:spacing w:val="-5"/>
        </w:rPr>
        <w:t>шт.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before="127"/>
      </w:pPr>
      <w:r>
        <w:rPr>
          <w:spacing w:val="-2"/>
        </w:rPr>
        <w:t>Количество</w:t>
      </w:r>
      <w:r>
        <w:rPr>
          <w:spacing w:val="-8"/>
        </w:rPr>
        <w:t xml:space="preserve"> </w:t>
      </w:r>
      <w:r>
        <w:rPr>
          <w:spacing w:val="-2"/>
        </w:rPr>
        <w:t>Билетов,</w:t>
      </w:r>
      <w:r>
        <w:rPr>
          <w:spacing w:val="3"/>
        </w:rPr>
        <w:t xml:space="preserve"> </w:t>
      </w:r>
      <w:r>
        <w:rPr>
          <w:spacing w:val="-2"/>
        </w:rPr>
        <w:t>участвующих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Акции,</w:t>
      </w:r>
      <w:r>
        <w:rPr>
          <w:spacing w:val="-3"/>
        </w:rPr>
        <w:t xml:space="preserve"> </w:t>
      </w:r>
      <w:r>
        <w:rPr>
          <w:spacing w:val="-2"/>
        </w:rPr>
        <w:t>ограничено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количеством,</w:t>
      </w:r>
      <w:r>
        <w:rPr>
          <w:spacing w:val="2"/>
        </w:rPr>
        <w:t xml:space="preserve"> </w:t>
      </w:r>
      <w:r>
        <w:rPr>
          <w:spacing w:val="-2"/>
        </w:rPr>
        <w:t>доступным</w:t>
      </w:r>
    </w:p>
    <w:p w:rsidR="00410FCA" w:rsidRDefault="00297490">
      <w:pPr>
        <w:pStyle w:val="a3"/>
        <w:spacing w:before="127"/>
        <w:ind w:firstLine="0"/>
      </w:pPr>
      <w:r>
        <w:t>к</w:t>
      </w:r>
      <w:r>
        <w:rPr>
          <w:spacing w:val="-3"/>
        </w:rPr>
        <w:t xml:space="preserve"> </w:t>
      </w:r>
      <w:r>
        <w:t>покупке</w:t>
      </w:r>
      <w:r>
        <w:rPr>
          <w:spacing w:val="-6"/>
        </w:rPr>
        <w:t xml:space="preserve"> </w:t>
      </w:r>
      <w:r>
        <w:t>в кассе</w:t>
      </w:r>
      <w:r>
        <w:rPr>
          <w:spacing w:val="-6"/>
        </w:rPr>
        <w:t xml:space="preserve"> </w:t>
      </w:r>
      <w:r>
        <w:rPr>
          <w:spacing w:val="-2"/>
        </w:rPr>
        <w:t>Музея.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before="126" w:line="360" w:lineRule="auto"/>
        <w:ind w:left="140" w:right="147" w:firstLine="710"/>
        <w:jc w:val="both"/>
      </w:pPr>
      <w:r>
        <w:t>Музей оставляет за собой право в течение всего срока проведения Акции вносить изменения в настоящие Правила.</w:t>
      </w:r>
    </w:p>
    <w:p w:rsidR="00410FCA" w:rsidRDefault="00297490">
      <w:pPr>
        <w:pStyle w:val="1"/>
        <w:numPr>
          <w:ilvl w:val="0"/>
          <w:numId w:val="1"/>
        </w:numPr>
        <w:tabs>
          <w:tab w:val="left" w:pos="1556"/>
        </w:tabs>
        <w:spacing w:before="4"/>
        <w:ind w:left="1556" w:hanging="705"/>
        <w:jc w:val="both"/>
      </w:pPr>
      <w:r>
        <w:t>Условия</w:t>
      </w:r>
      <w:r>
        <w:rPr>
          <w:spacing w:val="-9"/>
        </w:rPr>
        <w:t xml:space="preserve"> </w:t>
      </w:r>
      <w:r>
        <w:t>покупки</w:t>
      </w:r>
      <w:r>
        <w:rPr>
          <w:spacing w:val="-2"/>
        </w:rPr>
        <w:t xml:space="preserve"> Билетов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before="122" w:line="360" w:lineRule="auto"/>
        <w:ind w:left="140" w:right="149" w:firstLine="710"/>
        <w:jc w:val="both"/>
      </w:pPr>
      <w:r>
        <w:t xml:space="preserve">Приобретение Билета Участником Акции возможно только в кассе Музея в день </w:t>
      </w:r>
      <w:r>
        <w:rPr>
          <w:spacing w:val="-2"/>
        </w:rPr>
        <w:t>посещения.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858"/>
        </w:tabs>
        <w:spacing w:line="360" w:lineRule="auto"/>
        <w:ind w:left="140" w:right="141" w:firstLine="710"/>
        <w:jc w:val="both"/>
      </w:pPr>
      <w:r>
        <w:t>Приобретение Билета Участником Акции возможно на дату и экспозицию аналогичные,</w:t>
      </w:r>
      <w:r>
        <w:rPr>
          <w:spacing w:val="-5"/>
        </w:rPr>
        <w:t xml:space="preserve"> </w:t>
      </w:r>
      <w:r>
        <w:t>указанным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входном</w:t>
      </w:r>
      <w:r>
        <w:rPr>
          <w:spacing w:val="-6"/>
        </w:rPr>
        <w:t xml:space="preserve"> </w:t>
      </w:r>
      <w:r>
        <w:t>билете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Музей,</w:t>
      </w:r>
      <w:r>
        <w:rPr>
          <w:spacing w:val="-5"/>
        </w:rPr>
        <w:t xml:space="preserve"> </w:t>
      </w:r>
      <w:r>
        <w:t>оплаченном</w:t>
      </w:r>
      <w:r>
        <w:rPr>
          <w:spacing w:val="-6"/>
        </w:rPr>
        <w:t xml:space="preserve"> </w:t>
      </w:r>
      <w:r>
        <w:t>Пушкинской</w:t>
      </w:r>
      <w:r>
        <w:rPr>
          <w:spacing w:val="-5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t xml:space="preserve">Участником </w:t>
      </w:r>
      <w:r>
        <w:rPr>
          <w:spacing w:val="-2"/>
        </w:rPr>
        <w:t>Акции.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line="360" w:lineRule="auto"/>
        <w:ind w:left="140" w:right="147" w:firstLine="710"/>
      </w:pPr>
      <w:r>
        <w:t>Приобретение</w:t>
      </w:r>
      <w:r>
        <w:rPr>
          <w:spacing w:val="40"/>
        </w:rPr>
        <w:t xml:space="preserve"> </w:t>
      </w:r>
      <w:r>
        <w:t>Билета</w:t>
      </w:r>
      <w:r>
        <w:rPr>
          <w:spacing w:val="40"/>
        </w:rPr>
        <w:t xml:space="preserve"> </w:t>
      </w:r>
      <w:r>
        <w:t>Участником</w:t>
      </w:r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предъявлении</w:t>
      </w:r>
      <w:r>
        <w:rPr>
          <w:spacing w:val="80"/>
        </w:rPr>
        <w:t xml:space="preserve"> </w:t>
      </w:r>
      <w:r>
        <w:t>входного</w:t>
      </w:r>
      <w:r>
        <w:rPr>
          <w:spacing w:val="77"/>
        </w:rPr>
        <w:t xml:space="preserve"> </w:t>
      </w:r>
      <w:r>
        <w:t>билета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Музей,</w:t>
      </w:r>
      <w:r>
        <w:rPr>
          <w:spacing w:val="80"/>
        </w:rPr>
        <w:t xml:space="preserve"> </w:t>
      </w:r>
      <w:r>
        <w:t>оплаченного</w:t>
      </w:r>
      <w:r>
        <w:rPr>
          <w:spacing w:val="77"/>
        </w:rPr>
        <w:t xml:space="preserve"> </w:t>
      </w:r>
      <w:r>
        <w:t>Пушкинской</w:t>
      </w:r>
      <w:r>
        <w:rPr>
          <w:spacing w:val="80"/>
        </w:rPr>
        <w:t xml:space="preserve"> </w:t>
      </w:r>
      <w:r>
        <w:t>картой,</w:t>
      </w:r>
      <w:r>
        <w:rPr>
          <w:spacing w:val="80"/>
        </w:rPr>
        <w:t xml:space="preserve"> </w:t>
      </w:r>
      <w:r>
        <w:t>пластиковой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виртуальной</w:t>
      </w:r>
    </w:p>
    <w:p w:rsidR="00410FCA" w:rsidRDefault="00410FCA">
      <w:pPr>
        <w:pStyle w:val="a4"/>
        <w:spacing w:line="360" w:lineRule="auto"/>
        <w:jc w:val="left"/>
        <w:sectPr w:rsidR="00410FC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410FCA" w:rsidRDefault="00297490">
      <w:pPr>
        <w:pStyle w:val="a3"/>
        <w:spacing w:before="71" w:line="360" w:lineRule="auto"/>
        <w:ind w:right="149" w:firstLine="0"/>
      </w:pPr>
      <w:r>
        <w:rPr>
          <w:spacing w:val="-2"/>
        </w:rPr>
        <w:lastRenderedPageBreak/>
        <w:t>Пушкинской картой и паспорта или</w:t>
      </w:r>
      <w:r>
        <w:rPr>
          <w:spacing w:val="-5"/>
        </w:rPr>
        <w:t xml:space="preserve"> </w:t>
      </w:r>
      <w:r>
        <w:rPr>
          <w:spacing w:val="-2"/>
        </w:rPr>
        <w:t>иного</w:t>
      </w:r>
      <w:r>
        <w:rPr>
          <w:spacing w:val="-7"/>
        </w:rPr>
        <w:t xml:space="preserve"> </w:t>
      </w:r>
      <w:r>
        <w:rPr>
          <w:spacing w:val="-2"/>
        </w:rPr>
        <w:t>документа, удостоверяющего</w:t>
      </w:r>
      <w:r>
        <w:rPr>
          <w:spacing w:val="-7"/>
        </w:rPr>
        <w:t xml:space="preserve"> </w:t>
      </w:r>
      <w:r>
        <w:rPr>
          <w:spacing w:val="-2"/>
        </w:rPr>
        <w:t xml:space="preserve">личность держателя данной </w:t>
      </w:r>
      <w:r>
        <w:t>Пушкинской карты.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5"/>
        </w:tabs>
        <w:spacing w:line="360" w:lineRule="auto"/>
        <w:ind w:left="140" w:right="151" w:firstLine="710"/>
        <w:jc w:val="both"/>
      </w:pPr>
      <w:r>
        <w:t>Приобретая Билет, Участник Акции выражает полное согласие с настоящими Правилами, а также с Правилами посещения Музея</w:t>
      </w:r>
      <w:r w:rsidR="00A52195">
        <w:t xml:space="preserve"> </w:t>
      </w:r>
      <w:bookmarkStart w:id="0" w:name="_GoBack"/>
      <w:bookmarkEnd w:id="0"/>
      <w:r>
        <w:t>размещенными на сайте Музея.</w:t>
      </w:r>
    </w:p>
    <w:p w:rsidR="00410FCA" w:rsidRDefault="00297490">
      <w:pPr>
        <w:pStyle w:val="1"/>
        <w:numPr>
          <w:ilvl w:val="0"/>
          <w:numId w:val="1"/>
        </w:numPr>
        <w:tabs>
          <w:tab w:val="left" w:pos="1556"/>
        </w:tabs>
        <w:spacing w:before="9"/>
        <w:ind w:left="1556" w:hanging="705"/>
        <w:jc w:val="both"/>
      </w:pPr>
      <w:r>
        <w:t>Условия</w:t>
      </w:r>
      <w:r>
        <w:rPr>
          <w:spacing w:val="-8"/>
        </w:rPr>
        <w:t xml:space="preserve"> </w:t>
      </w:r>
      <w:r>
        <w:t>прохода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Билетам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before="121" w:line="360" w:lineRule="auto"/>
        <w:ind w:left="140" w:right="140" w:firstLine="710"/>
      </w:pPr>
      <w:r>
        <w:t>Проход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залы</w:t>
      </w:r>
      <w:r>
        <w:rPr>
          <w:spacing w:val="40"/>
        </w:rPr>
        <w:t xml:space="preserve"> </w:t>
      </w:r>
      <w:r>
        <w:t>экспозиции</w:t>
      </w:r>
      <w:r>
        <w:rPr>
          <w:spacing w:val="40"/>
        </w:rPr>
        <w:t xml:space="preserve"> </w:t>
      </w:r>
      <w:r>
        <w:t>Музея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приобретенному</w:t>
      </w:r>
      <w:r>
        <w:rPr>
          <w:spacing w:val="40"/>
        </w:rPr>
        <w:t xml:space="preserve"> </w:t>
      </w:r>
      <w:r>
        <w:t>Билету</w:t>
      </w:r>
      <w:r>
        <w:rPr>
          <w:spacing w:val="40"/>
        </w:rPr>
        <w:t xml:space="preserve"> </w:t>
      </w:r>
      <w:r>
        <w:t>возможен</w:t>
      </w:r>
      <w:r>
        <w:rPr>
          <w:spacing w:val="40"/>
        </w:rPr>
        <w:t xml:space="preserve"> </w:t>
      </w:r>
      <w:r>
        <w:t>только вместе с Участником Акции.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line="360" w:lineRule="auto"/>
        <w:ind w:left="140" w:right="153" w:firstLine="710"/>
      </w:pPr>
      <w:r>
        <w:t>Музей</w:t>
      </w:r>
      <w:r>
        <w:rPr>
          <w:spacing w:val="24"/>
        </w:rPr>
        <w:t xml:space="preserve"> </w:t>
      </w:r>
      <w:r>
        <w:t>имеет право отказать в проходе по Билету в</w:t>
      </w:r>
      <w:r>
        <w:rPr>
          <w:spacing w:val="24"/>
        </w:rPr>
        <w:t xml:space="preserve"> </w:t>
      </w:r>
      <w:r>
        <w:t>случае,</w:t>
      </w:r>
      <w:r>
        <w:rPr>
          <w:spacing w:val="30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ранее по билету, оплаченному Пушкинской картой Участником Акции был осуществлен проход.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line="360" w:lineRule="auto"/>
        <w:ind w:left="140" w:right="143" w:firstLine="710"/>
      </w:pPr>
      <w:r>
        <w:t>Музей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отказать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проходе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Билету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условий покупки и оплаты входного билета в Музей Пушкинской картой Участником Акции.</w:t>
      </w:r>
    </w:p>
    <w:p w:rsidR="00410FCA" w:rsidRDefault="00297490">
      <w:pPr>
        <w:pStyle w:val="a4"/>
        <w:numPr>
          <w:ilvl w:val="1"/>
          <w:numId w:val="1"/>
        </w:numPr>
        <w:tabs>
          <w:tab w:val="left" w:pos="1557"/>
        </w:tabs>
        <w:spacing w:line="360" w:lineRule="auto"/>
        <w:ind w:left="140" w:right="145" w:firstLine="710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прохода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Музей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возврата</w:t>
      </w:r>
      <w:r>
        <w:rPr>
          <w:spacing w:val="40"/>
        </w:rPr>
        <w:t xml:space="preserve"> </w:t>
      </w:r>
      <w:r>
        <w:t>Билетов</w:t>
      </w:r>
      <w:r>
        <w:rPr>
          <w:spacing w:val="40"/>
        </w:rPr>
        <w:t xml:space="preserve"> </w:t>
      </w:r>
      <w:r>
        <w:t>действуют</w:t>
      </w:r>
      <w:r>
        <w:rPr>
          <w:spacing w:val="40"/>
        </w:rPr>
        <w:t xml:space="preserve"> </w:t>
      </w:r>
      <w:r>
        <w:t>Правила посещения Музея, размещенные на сайте Музея.</w:t>
      </w:r>
    </w:p>
    <w:sectPr w:rsidR="00410FC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4C86"/>
    <w:multiLevelType w:val="multilevel"/>
    <w:tmpl w:val="C5F839FC"/>
    <w:lvl w:ilvl="0">
      <w:start w:val="1"/>
      <w:numFmt w:val="decimal"/>
      <w:lvlText w:val="%1."/>
      <w:lvlJc w:val="left"/>
      <w:pPr>
        <w:ind w:left="1557" w:hanging="706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FCA"/>
    <w:rsid w:val="00297490"/>
    <w:rsid w:val="003E14D3"/>
    <w:rsid w:val="00410FCA"/>
    <w:rsid w:val="00677CC0"/>
    <w:rsid w:val="00A52195"/>
    <w:rsid w:val="00E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6" w:hanging="70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6" w:hanging="70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Радиковна Тимиргалина</dc:creator>
  <cp:lastModifiedBy>Музей</cp:lastModifiedBy>
  <cp:revision>4</cp:revision>
  <dcterms:created xsi:type="dcterms:W3CDTF">2025-12-09T09:03:00Z</dcterms:created>
  <dcterms:modified xsi:type="dcterms:W3CDTF">2025-12-11T08:10:00Z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www.ilovepdf.com</vt:lpwstr>
  </property>
</Properties>
</file>